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11" w:rsidRPr="00C21366" w:rsidRDefault="003E6711" w:rsidP="003E6711">
      <w:pPr>
        <w:rPr>
          <w:rFonts w:ascii="Arial" w:hAnsi="Arial" w:cs="Arial"/>
        </w:rPr>
      </w:pPr>
    </w:p>
    <w:p w:rsidR="003E6711" w:rsidRDefault="003E6711" w:rsidP="003E6711">
      <w:pPr>
        <w:rPr>
          <w:rFonts w:ascii="Arial" w:hAnsi="Arial" w:cs="Arial"/>
          <w:b/>
        </w:rPr>
      </w:pPr>
      <w:r w:rsidRPr="00547DC3">
        <w:rPr>
          <w:rFonts w:ascii="Arial" w:hAnsi="Arial" w:cs="Arial"/>
          <w:b/>
          <w:noProof/>
          <w:lang w:eastAsia="en-GB"/>
        </w:rPr>
        <w:drawing>
          <wp:inline distT="0" distB="0" distL="0" distR="0" wp14:anchorId="203D45E7" wp14:editId="69AF6131">
            <wp:extent cx="2676525" cy="712146"/>
            <wp:effectExtent l="0" t="0" r="0" b="0"/>
            <wp:docPr id="1" name="Picture 1" descr="C:\Users\Louise\AppData\Local\Microsoft\Windows\INetCache\Content.Outlook\8AI1RXIK\In aid o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AppData\Local\Microsoft\Windows\INetCache\Content.Outlook\8AI1RXIK\In aid of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6875" cy="754811"/>
                    </a:xfrm>
                    <a:prstGeom prst="rect">
                      <a:avLst/>
                    </a:prstGeom>
                    <a:noFill/>
                    <a:ln>
                      <a:noFill/>
                    </a:ln>
                  </pic:spPr>
                </pic:pic>
              </a:graphicData>
            </a:graphic>
          </wp:inline>
        </w:drawing>
      </w:r>
    </w:p>
    <w:p w:rsidR="00540634" w:rsidRDefault="00540634" w:rsidP="003E6711">
      <w:pPr>
        <w:rPr>
          <w:rFonts w:ascii="Arial" w:hAnsi="Arial" w:cs="Arial"/>
          <w:b/>
        </w:rPr>
      </w:pPr>
    </w:p>
    <w:p w:rsidR="003E6711" w:rsidRPr="00160383" w:rsidRDefault="003E6711" w:rsidP="003E6711">
      <w:pPr>
        <w:rPr>
          <w:rFonts w:ascii="Arial" w:hAnsi="Arial" w:cs="Arial"/>
          <w:color w:val="ED7D31" w:themeColor="accent2"/>
        </w:rPr>
      </w:pPr>
      <w:r w:rsidRPr="00A4687E">
        <w:rPr>
          <w:rFonts w:ascii="Arial" w:hAnsi="Arial" w:cs="Arial"/>
          <w:b/>
          <w:sz w:val="28"/>
          <w:szCs w:val="28"/>
        </w:rPr>
        <w:t xml:space="preserve">FOR IMMEDIATE </w:t>
      </w:r>
      <w:r w:rsidR="00160383" w:rsidRPr="00A4687E">
        <w:rPr>
          <w:rFonts w:ascii="Arial" w:hAnsi="Arial" w:cs="Arial"/>
          <w:b/>
          <w:sz w:val="28"/>
          <w:szCs w:val="28"/>
        </w:rPr>
        <w:t xml:space="preserve">RELEASE </w:t>
      </w:r>
      <w:r w:rsidR="00160383" w:rsidRPr="00160383">
        <w:rPr>
          <w:rFonts w:ascii="Arial" w:hAnsi="Arial" w:cs="Arial"/>
          <w:b/>
          <w:color w:val="ED7D31" w:themeColor="accent2"/>
          <w:sz w:val="28"/>
          <w:szCs w:val="28"/>
        </w:rPr>
        <w:t>Insert</w:t>
      </w:r>
      <w:r w:rsidRPr="00160383">
        <w:rPr>
          <w:rFonts w:ascii="Arial" w:hAnsi="Arial" w:cs="Arial"/>
          <w:color w:val="ED7D31" w:themeColor="accent2"/>
        </w:rPr>
        <w:t xml:space="preserve"> the date that you will send the press release </w:t>
      </w:r>
    </w:p>
    <w:p w:rsidR="003E6711" w:rsidRPr="00160383" w:rsidRDefault="00540634" w:rsidP="003E6711">
      <w:pPr>
        <w:jc w:val="center"/>
        <w:rPr>
          <w:rFonts w:ascii="Arial" w:hAnsi="Arial" w:cs="Arial"/>
          <w:b/>
          <w:bCs/>
          <w:color w:val="ED7D31" w:themeColor="accent2"/>
          <w:sz w:val="28"/>
          <w:szCs w:val="28"/>
        </w:rPr>
      </w:pPr>
      <w:r w:rsidRPr="00160383">
        <w:rPr>
          <w:rFonts w:ascii="Arial" w:hAnsi="Arial" w:cs="Arial"/>
          <w:noProof/>
          <w:color w:val="ED7D31" w:themeColor="accent2"/>
          <w:sz w:val="20"/>
          <w:szCs w:val="20"/>
          <w:lang w:eastAsia="en-GB"/>
        </w:rPr>
        <mc:AlternateContent>
          <mc:Choice Requires="wps">
            <w:drawing>
              <wp:anchor distT="45720" distB="45720" distL="114300" distR="114300" simplePos="0" relativeHeight="251659264" behindDoc="0" locked="0" layoutInCell="1" allowOverlap="1" wp14:anchorId="08309070" wp14:editId="4A21C0EC">
                <wp:simplePos x="0" y="0"/>
                <wp:positionH relativeFrom="column">
                  <wp:posOffset>-9525</wp:posOffset>
                </wp:positionH>
                <wp:positionV relativeFrom="paragraph">
                  <wp:posOffset>307340</wp:posOffset>
                </wp:positionV>
                <wp:extent cx="5924550" cy="2828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28925"/>
                        </a:xfrm>
                        <a:prstGeom prst="rect">
                          <a:avLst/>
                        </a:prstGeom>
                        <a:solidFill>
                          <a:srgbClr val="FFFFFF"/>
                        </a:solidFill>
                        <a:ln w="9525">
                          <a:solidFill>
                            <a:srgbClr val="0099CC"/>
                          </a:solidFill>
                          <a:miter lim="800000"/>
                          <a:headEnd/>
                          <a:tailEnd/>
                        </a:ln>
                      </wps:spPr>
                      <wps:txbx>
                        <w:txbxContent>
                          <w:p w:rsidR="003E6711" w:rsidRDefault="003E6711" w:rsidP="003E6711">
                            <w:pPr>
                              <w:pStyle w:val="NormalWeb"/>
                              <w:spacing w:before="0" w:beforeAutospacing="0" w:after="0" w:afterAutospacing="0"/>
                              <w:jc w:val="both"/>
                              <w:rPr>
                                <w:rFonts w:ascii="Arial" w:hAnsi="Arial" w:cs="Arial"/>
                                <w:color w:val="0099CC"/>
                                <w:sz w:val="20"/>
                                <w:szCs w:val="20"/>
                              </w:rPr>
                            </w:pPr>
                          </w:p>
                          <w:p w:rsidR="003E6711" w:rsidRDefault="003E6711" w:rsidP="003E6711">
                            <w:pPr>
                              <w:pStyle w:val="NormalWeb"/>
                              <w:spacing w:before="0" w:beforeAutospacing="0" w:after="0" w:afterAutospacing="0"/>
                              <w:ind w:left="720" w:right="687"/>
                              <w:jc w:val="both"/>
                              <w:rPr>
                                <w:rFonts w:ascii="Arial" w:hAnsi="Arial" w:cs="Arial"/>
                                <w:color w:val="0099CC"/>
                              </w:rPr>
                            </w:pPr>
                          </w:p>
                          <w:p w:rsidR="003E6711" w:rsidRPr="00160383" w:rsidRDefault="003E6711" w:rsidP="003E6711">
                            <w:pPr>
                              <w:pStyle w:val="NormalWeb"/>
                              <w:numPr>
                                <w:ilvl w:val="0"/>
                                <w:numId w:val="2"/>
                              </w:numPr>
                              <w:spacing w:before="0" w:beforeAutospacing="0" w:after="0" w:afterAutospacing="0"/>
                              <w:ind w:right="687"/>
                              <w:jc w:val="both"/>
                              <w:rPr>
                                <w:rFonts w:ascii="Arial" w:hAnsi="Arial" w:cs="Arial"/>
                                <w:color w:val="ED7D31" w:themeColor="accent2"/>
                              </w:rPr>
                            </w:pPr>
                            <w:r w:rsidRPr="00160383">
                              <w:rPr>
                                <w:rFonts w:ascii="Arial" w:hAnsi="Arial" w:cs="Arial"/>
                                <w:color w:val="ED7D31" w:themeColor="accent2"/>
                              </w:rPr>
                              <w:t>Write two or three short paragraphs about your event</w:t>
                            </w:r>
                          </w:p>
                          <w:p w:rsidR="003E6711" w:rsidRPr="00160383" w:rsidRDefault="003E6711" w:rsidP="003E6711">
                            <w:pPr>
                              <w:pStyle w:val="NormalWeb"/>
                              <w:spacing w:before="0" w:beforeAutospacing="0" w:after="0" w:afterAutospacing="0"/>
                              <w:ind w:left="720" w:right="687"/>
                              <w:jc w:val="both"/>
                              <w:rPr>
                                <w:rFonts w:ascii="Arial" w:hAnsi="Arial" w:cs="Arial"/>
                                <w:color w:val="ED7D31" w:themeColor="accent2"/>
                              </w:rPr>
                            </w:pPr>
                          </w:p>
                          <w:p w:rsidR="003E6711" w:rsidRPr="00160383" w:rsidRDefault="003E6711" w:rsidP="003E6711">
                            <w:pPr>
                              <w:pStyle w:val="NormalWeb"/>
                              <w:numPr>
                                <w:ilvl w:val="0"/>
                                <w:numId w:val="2"/>
                              </w:numPr>
                              <w:spacing w:before="0" w:beforeAutospacing="0" w:after="0" w:afterAutospacing="0"/>
                              <w:ind w:right="687"/>
                              <w:jc w:val="both"/>
                              <w:rPr>
                                <w:rFonts w:ascii="Arial" w:hAnsi="Arial" w:cs="Arial"/>
                                <w:color w:val="ED7D31" w:themeColor="accent2"/>
                              </w:rPr>
                            </w:pPr>
                            <w:r w:rsidRPr="00160383">
                              <w:rPr>
                                <w:rFonts w:ascii="Arial" w:hAnsi="Arial" w:cs="Arial"/>
                                <w:color w:val="ED7D31" w:themeColor="accent2"/>
                              </w:rPr>
                              <w:t>Remember to include information about the event, who is participating, when it will happen, where it is taking place and why you’re doing it</w:t>
                            </w:r>
                          </w:p>
                          <w:p w:rsidR="003E6711" w:rsidRPr="00160383" w:rsidRDefault="003E6711" w:rsidP="003E6711">
                            <w:pPr>
                              <w:pStyle w:val="NormalWeb"/>
                              <w:spacing w:before="0" w:beforeAutospacing="0" w:after="0" w:afterAutospacing="0"/>
                              <w:ind w:right="687"/>
                              <w:jc w:val="both"/>
                              <w:rPr>
                                <w:rFonts w:ascii="Arial" w:hAnsi="Arial" w:cs="Arial"/>
                                <w:color w:val="ED7D31" w:themeColor="accent2"/>
                              </w:rPr>
                            </w:pPr>
                          </w:p>
                          <w:p w:rsidR="003E6711" w:rsidRPr="00540634" w:rsidRDefault="003E6711" w:rsidP="00540634">
                            <w:pPr>
                              <w:pStyle w:val="NormalWeb"/>
                              <w:numPr>
                                <w:ilvl w:val="0"/>
                                <w:numId w:val="2"/>
                              </w:numPr>
                              <w:spacing w:before="0" w:beforeAutospacing="0" w:after="0" w:afterAutospacing="0"/>
                              <w:ind w:right="687"/>
                              <w:jc w:val="both"/>
                              <w:rPr>
                                <w:rFonts w:ascii="Arial" w:hAnsi="Arial" w:cs="Arial"/>
                                <w:color w:val="ED7D31" w:themeColor="accent2"/>
                              </w:rPr>
                            </w:pPr>
                            <w:r w:rsidRPr="00160383">
                              <w:rPr>
                                <w:rFonts w:ascii="Arial" w:hAnsi="Arial" w:cs="Arial"/>
                                <w:color w:val="ED7D31" w:themeColor="accent2"/>
                              </w:rPr>
                              <w:t>Consider including a quote from a participant, event organiser or even a person with MSA</w:t>
                            </w:r>
                            <w:r w:rsidR="00540634">
                              <w:rPr>
                                <w:rFonts w:ascii="Arial" w:hAnsi="Arial" w:cs="Arial"/>
                                <w:color w:val="ED7D31" w:themeColor="accen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09070" id="_x0000_t202" coordsize="21600,21600" o:spt="202" path="m,l,21600r21600,l21600,xe">
                <v:stroke joinstyle="miter"/>
                <v:path gradientshapeok="t" o:connecttype="rect"/>
              </v:shapetype>
              <v:shape id="Text Box 2" o:spid="_x0000_s1026" type="#_x0000_t202" style="position:absolute;left:0;text-align:left;margin-left:-.75pt;margin-top:24.2pt;width:466.5pt;height:22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" strokecolor="#09c">
                <v:textbox>
                  <w:txbxContent>
                    <w:p w:rsidR="003E6711" w:rsidRDefault="003E6711" w:rsidP="003E6711">
                      <w:pPr>
                        <w:pStyle w:val="NormalWeb"/>
                        <w:spacing w:before="0" w:beforeAutospacing="0" w:after="0" w:afterAutospacing="0"/>
                        <w:jc w:val="both"/>
                        <w:rPr>
                          <w:rFonts w:ascii="Arial" w:hAnsi="Arial" w:cs="Arial"/>
                          <w:color w:val="0099CC"/>
                          <w:sz w:val="20"/>
                          <w:szCs w:val="20"/>
                        </w:rPr>
                      </w:pPr>
                    </w:p>
                    <w:p w:rsidR="003E6711" w:rsidRDefault="003E6711" w:rsidP="003E6711">
                      <w:pPr>
                        <w:pStyle w:val="NormalWeb"/>
                        <w:spacing w:before="0" w:beforeAutospacing="0" w:after="0" w:afterAutospacing="0"/>
                        <w:ind w:left="720" w:right="687"/>
                        <w:jc w:val="both"/>
                        <w:rPr>
                          <w:rFonts w:ascii="Arial" w:hAnsi="Arial" w:cs="Arial"/>
                          <w:color w:val="0099CC"/>
                        </w:rPr>
                      </w:pPr>
                    </w:p>
                    <w:p w:rsidR="003E6711" w:rsidRPr="00160383" w:rsidRDefault="003E6711" w:rsidP="003E6711">
                      <w:pPr>
                        <w:pStyle w:val="NormalWeb"/>
                        <w:numPr>
                          <w:ilvl w:val="0"/>
                          <w:numId w:val="2"/>
                        </w:numPr>
                        <w:spacing w:before="0" w:beforeAutospacing="0" w:after="0" w:afterAutospacing="0"/>
                        <w:ind w:right="687"/>
                        <w:jc w:val="both"/>
                        <w:rPr>
                          <w:rFonts w:ascii="Arial" w:hAnsi="Arial" w:cs="Arial"/>
                          <w:color w:val="ED7D31" w:themeColor="accent2"/>
                        </w:rPr>
                      </w:pPr>
                      <w:r w:rsidRPr="00160383">
                        <w:rPr>
                          <w:rFonts w:ascii="Arial" w:hAnsi="Arial" w:cs="Arial"/>
                          <w:color w:val="ED7D31" w:themeColor="accent2"/>
                        </w:rPr>
                        <w:t>Write two or three short paragraphs about your event</w:t>
                      </w:r>
                    </w:p>
                    <w:p w:rsidR="003E6711" w:rsidRPr="00160383" w:rsidRDefault="003E6711" w:rsidP="003E6711">
                      <w:pPr>
                        <w:pStyle w:val="NormalWeb"/>
                        <w:spacing w:before="0" w:beforeAutospacing="0" w:after="0" w:afterAutospacing="0"/>
                        <w:ind w:left="720" w:right="687"/>
                        <w:jc w:val="both"/>
                        <w:rPr>
                          <w:rFonts w:ascii="Arial" w:hAnsi="Arial" w:cs="Arial"/>
                          <w:color w:val="ED7D31" w:themeColor="accent2"/>
                        </w:rPr>
                      </w:pPr>
                    </w:p>
                    <w:p w:rsidR="003E6711" w:rsidRPr="00160383" w:rsidRDefault="003E6711" w:rsidP="003E6711">
                      <w:pPr>
                        <w:pStyle w:val="NormalWeb"/>
                        <w:numPr>
                          <w:ilvl w:val="0"/>
                          <w:numId w:val="2"/>
                        </w:numPr>
                        <w:spacing w:before="0" w:beforeAutospacing="0" w:after="0" w:afterAutospacing="0"/>
                        <w:ind w:right="687"/>
                        <w:jc w:val="both"/>
                        <w:rPr>
                          <w:rFonts w:ascii="Arial" w:hAnsi="Arial" w:cs="Arial"/>
                          <w:color w:val="ED7D31" w:themeColor="accent2"/>
                        </w:rPr>
                      </w:pPr>
                      <w:r w:rsidRPr="00160383">
                        <w:rPr>
                          <w:rFonts w:ascii="Arial" w:hAnsi="Arial" w:cs="Arial"/>
                          <w:color w:val="ED7D31" w:themeColor="accent2"/>
                        </w:rPr>
                        <w:t>Remember to include information about the event, who is participating, when it will happen, where it is taking place and why you’re doing it</w:t>
                      </w:r>
                    </w:p>
                    <w:p w:rsidR="003E6711" w:rsidRPr="00160383" w:rsidRDefault="003E6711" w:rsidP="003E6711">
                      <w:pPr>
                        <w:pStyle w:val="NormalWeb"/>
                        <w:spacing w:before="0" w:beforeAutospacing="0" w:after="0" w:afterAutospacing="0"/>
                        <w:ind w:right="687"/>
                        <w:jc w:val="both"/>
                        <w:rPr>
                          <w:rFonts w:ascii="Arial" w:hAnsi="Arial" w:cs="Arial"/>
                          <w:color w:val="ED7D31" w:themeColor="accent2"/>
                        </w:rPr>
                      </w:pPr>
                    </w:p>
                    <w:p w:rsidR="003E6711" w:rsidRPr="00540634" w:rsidRDefault="003E6711" w:rsidP="00540634">
                      <w:pPr>
                        <w:pStyle w:val="NormalWeb"/>
                        <w:numPr>
                          <w:ilvl w:val="0"/>
                          <w:numId w:val="2"/>
                        </w:numPr>
                        <w:spacing w:before="0" w:beforeAutospacing="0" w:after="0" w:afterAutospacing="0"/>
                        <w:ind w:right="687"/>
                        <w:jc w:val="both"/>
                        <w:rPr>
                          <w:rFonts w:ascii="Arial" w:hAnsi="Arial" w:cs="Arial"/>
                          <w:color w:val="ED7D31" w:themeColor="accent2"/>
                        </w:rPr>
                      </w:pPr>
                      <w:r w:rsidRPr="00160383">
                        <w:rPr>
                          <w:rFonts w:ascii="Arial" w:hAnsi="Arial" w:cs="Arial"/>
                          <w:color w:val="ED7D31" w:themeColor="accent2"/>
                        </w:rPr>
                        <w:t>Consider including a quote from a participant, event organiser or even a person with MSA</w:t>
                      </w:r>
                      <w:r w:rsidR="00540634">
                        <w:rPr>
                          <w:rFonts w:ascii="Arial" w:hAnsi="Arial" w:cs="Arial"/>
                          <w:color w:val="ED7D31" w:themeColor="accent2"/>
                        </w:rPr>
                        <w:t xml:space="preserve">. </w:t>
                      </w:r>
                    </w:p>
                  </w:txbxContent>
                </v:textbox>
                <w10:wrap type="square"/>
              </v:shape>
            </w:pict>
          </mc:Fallback>
        </mc:AlternateContent>
      </w:r>
      <w:r w:rsidR="003E6711" w:rsidRPr="00160383">
        <w:rPr>
          <w:rFonts w:ascii="Arial" w:hAnsi="Arial" w:cs="Arial"/>
          <w:b/>
          <w:bCs/>
          <w:color w:val="ED7D31" w:themeColor="accent2"/>
          <w:sz w:val="28"/>
          <w:szCs w:val="28"/>
        </w:rPr>
        <w:t>Insert a short, catchy title that is one sentence long</w:t>
      </w:r>
    </w:p>
    <w:p w:rsidR="003E6711" w:rsidRDefault="003E6711" w:rsidP="003E6711">
      <w:pPr>
        <w:pStyle w:val="NormalWeb"/>
        <w:spacing w:before="0" w:beforeAutospacing="0" w:after="0" w:afterAutospacing="0"/>
        <w:jc w:val="both"/>
        <w:rPr>
          <w:rFonts w:ascii="Arial" w:hAnsi="Arial" w:cs="Arial"/>
          <w:color w:val="000000"/>
          <w:sz w:val="20"/>
          <w:szCs w:val="20"/>
        </w:rPr>
      </w:pPr>
    </w:p>
    <w:p w:rsidR="003E6711" w:rsidRPr="00C21366" w:rsidRDefault="003E6711" w:rsidP="003E6711">
      <w:pPr>
        <w:pStyle w:val="NormalWeb"/>
        <w:spacing w:before="0" w:beforeAutospacing="0" w:after="0" w:afterAutospacing="0"/>
        <w:jc w:val="both"/>
        <w:rPr>
          <w:rFonts w:ascii="Arial" w:hAnsi="Arial" w:cs="Arial"/>
          <w:color w:val="000000"/>
          <w:sz w:val="20"/>
          <w:szCs w:val="20"/>
        </w:rPr>
      </w:pPr>
      <w:bookmarkStart w:id="0" w:name="_GoBack"/>
      <w:bookmarkEnd w:id="0"/>
    </w:p>
    <w:p w:rsidR="003E6711" w:rsidRPr="00C21366" w:rsidRDefault="003E6711" w:rsidP="003E6711">
      <w:pPr>
        <w:pStyle w:val="NormalWeb"/>
        <w:spacing w:before="0" w:beforeAutospacing="0" w:after="0" w:afterAutospacing="0"/>
        <w:jc w:val="both"/>
        <w:rPr>
          <w:rFonts w:ascii="Arial" w:hAnsi="Arial" w:cs="Arial"/>
          <w:color w:val="000000"/>
          <w:sz w:val="20"/>
          <w:szCs w:val="20"/>
        </w:rPr>
      </w:pPr>
      <w:r w:rsidRPr="00C21366">
        <w:rPr>
          <w:rFonts w:ascii="Arial" w:hAnsi="Arial" w:cs="Arial"/>
          <w:color w:val="000000"/>
          <w:sz w:val="20"/>
          <w:szCs w:val="20"/>
        </w:rPr>
        <w:t>Ends</w:t>
      </w:r>
    </w:p>
    <w:p w:rsidR="003E6711" w:rsidRPr="00C21366" w:rsidRDefault="003E6711" w:rsidP="003E6711">
      <w:pPr>
        <w:pStyle w:val="NormalWeb"/>
        <w:spacing w:before="0" w:beforeAutospacing="0" w:after="0" w:afterAutospacing="0"/>
        <w:jc w:val="both"/>
        <w:rPr>
          <w:rFonts w:ascii="Arial" w:hAnsi="Arial" w:cs="Arial"/>
          <w:color w:val="000000"/>
          <w:sz w:val="20"/>
          <w:szCs w:val="20"/>
        </w:rPr>
      </w:pPr>
    </w:p>
    <w:p w:rsidR="003E6711" w:rsidRPr="00C21366" w:rsidRDefault="003E6711" w:rsidP="003E6711">
      <w:pPr>
        <w:pStyle w:val="NormalWeb"/>
        <w:spacing w:before="0" w:beforeAutospacing="0" w:after="0" w:afterAutospacing="0"/>
        <w:jc w:val="both"/>
        <w:rPr>
          <w:rFonts w:ascii="Arial" w:hAnsi="Arial" w:cs="Arial"/>
          <w:color w:val="000000"/>
          <w:sz w:val="20"/>
          <w:szCs w:val="20"/>
          <w:u w:val="single"/>
        </w:rPr>
      </w:pPr>
      <w:r w:rsidRPr="00C21366">
        <w:rPr>
          <w:rFonts w:ascii="Arial" w:hAnsi="Arial" w:cs="Arial"/>
          <w:color w:val="000000"/>
          <w:sz w:val="20"/>
          <w:szCs w:val="20"/>
          <w:u w:val="single"/>
        </w:rPr>
        <w:t>Photos:</w:t>
      </w:r>
    </w:p>
    <w:p w:rsidR="003E6711" w:rsidRPr="00C21366" w:rsidRDefault="003E6711" w:rsidP="003E6711">
      <w:pPr>
        <w:pStyle w:val="NormalWeb"/>
        <w:spacing w:before="0" w:beforeAutospacing="0" w:after="0" w:afterAutospacing="0"/>
        <w:jc w:val="both"/>
        <w:rPr>
          <w:rFonts w:ascii="Arial" w:hAnsi="Arial" w:cs="Arial"/>
          <w:color w:val="000000"/>
          <w:sz w:val="20"/>
          <w:szCs w:val="20"/>
        </w:rPr>
      </w:pPr>
    </w:p>
    <w:p w:rsidR="003E6711" w:rsidRPr="00160383" w:rsidRDefault="003E6711" w:rsidP="003E6711">
      <w:pPr>
        <w:pStyle w:val="NormalWeb"/>
        <w:spacing w:before="0" w:beforeAutospacing="0" w:after="0" w:afterAutospacing="0"/>
        <w:jc w:val="both"/>
        <w:rPr>
          <w:rFonts w:ascii="Arial" w:hAnsi="Arial" w:cs="Arial"/>
          <w:color w:val="ED7D31" w:themeColor="accent2"/>
          <w:sz w:val="20"/>
          <w:szCs w:val="20"/>
        </w:rPr>
      </w:pPr>
      <w:r w:rsidRPr="00160383">
        <w:rPr>
          <w:rFonts w:ascii="Arial" w:hAnsi="Arial" w:cs="Arial"/>
          <w:color w:val="ED7D31" w:themeColor="accent2"/>
          <w:sz w:val="20"/>
          <w:szCs w:val="20"/>
        </w:rPr>
        <w:t>Insert link to photo sharing site if you have good photos</w:t>
      </w:r>
    </w:p>
    <w:p w:rsidR="003E6711" w:rsidRPr="00C21366" w:rsidRDefault="003E6711" w:rsidP="00160383">
      <w:pPr>
        <w:pStyle w:val="NormalWeb"/>
        <w:spacing w:before="0" w:beforeAutospacing="0" w:after="0" w:afterAutospacing="0"/>
        <w:ind w:firstLine="720"/>
        <w:jc w:val="both"/>
        <w:rPr>
          <w:rFonts w:ascii="Arial" w:hAnsi="Arial" w:cs="Arial"/>
          <w:color w:val="000000"/>
          <w:sz w:val="20"/>
          <w:szCs w:val="20"/>
        </w:rPr>
      </w:pPr>
    </w:p>
    <w:p w:rsidR="003E6711" w:rsidRPr="00C21366" w:rsidRDefault="003E6711" w:rsidP="003E6711">
      <w:pPr>
        <w:pStyle w:val="NormalWeb"/>
        <w:spacing w:before="0" w:beforeAutospacing="0" w:after="0" w:afterAutospacing="0"/>
        <w:jc w:val="both"/>
        <w:rPr>
          <w:rFonts w:ascii="Arial" w:hAnsi="Arial" w:cs="Arial"/>
          <w:color w:val="000000"/>
          <w:sz w:val="20"/>
          <w:szCs w:val="20"/>
          <w:u w:val="single"/>
        </w:rPr>
      </w:pPr>
      <w:r w:rsidRPr="00C21366">
        <w:rPr>
          <w:rFonts w:ascii="Arial" w:hAnsi="Arial" w:cs="Arial"/>
          <w:color w:val="000000"/>
          <w:sz w:val="20"/>
          <w:szCs w:val="20"/>
          <w:u w:val="single"/>
        </w:rPr>
        <w:t>Notes to editors:</w:t>
      </w:r>
    </w:p>
    <w:p w:rsidR="003E6711" w:rsidRPr="00C21366" w:rsidRDefault="003E6711" w:rsidP="003E6711">
      <w:pPr>
        <w:pStyle w:val="NormalWeb"/>
        <w:jc w:val="both"/>
        <w:rPr>
          <w:rFonts w:ascii="Arial" w:hAnsi="Arial" w:cs="Arial"/>
          <w:color w:val="000000"/>
          <w:sz w:val="20"/>
          <w:szCs w:val="20"/>
        </w:rPr>
      </w:pPr>
      <w:r w:rsidRPr="00C21366">
        <w:rPr>
          <w:rFonts w:ascii="Arial" w:hAnsi="Arial" w:cs="Arial"/>
          <w:color w:val="000000"/>
          <w:sz w:val="20"/>
          <w:szCs w:val="20"/>
        </w:rPr>
        <w:t>Multiple system atrophy (MSA) is a rare neurological disease that leads to premature death. It causes brain cells to shrink resulting in severe problems with multiple bodily functions. People with MSA often end up in need of 24/7 care, doubly incontinent and in some cases unable to communicate, swallow or move. Some people with MSA say it feels like the disease traps them in their own bodies. There is</w:t>
      </w:r>
      <w:r w:rsidR="00160383">
        <w:rPr>
          <w:rFonts w:ascii="Arial" w:hAnsi="Arial" w:cs="Arial"/>
          <w:color w:val="000000"/>
          <w:sz w:val="20"/>
          <w:szCs w:val="20"/>
        </w:rPr>
        <w:t xml:space="preserve"> no known cause or cure for MSA. It strikes at random and </w:t>
      </w:r>
      <w:r w:rsidRPr="00C21366">
        <w:rPr>
          <w:rFonts w:ascii="Arial" w:hAnsi="Arial" w:cs="Arial"/>
          <w:color w:val="000000"/>
          <w:sz w:val="20"/>
          <w:szCs w:val="20"/>
        </w:rPr>
        <w:t>usually when people are in their fifties.</w:t>
      </w:r>
    </w:p>
    <w:p w:rsidR="003E6711" w:rsidRPr="00C21366" w:rsidRDefault="003E6711" w:rsidP="003E6711">
      <w:pPr>
        <w:pStyle w:val="NormalWeb"/>
        <w:jc w:val="both"/>
        <w:rPr>
          <w:rFonts w:ascii="Arial" w:hAnsi="Arial" w:cs="Arial"/>
          <w:color w:val="000000"/>
          <w:sz w:val="20"/>
          <w:szCs w:val="20"/>
        </w:rPr>
      </w:pPr>
      <w:r w:rsidRPr="00C21366">
        <w:rPr>
          <w:rFonts w:ascii="Arial" w:hAnsi="Arial" w:cs="Arial"/>
          <w:color w:val="000000"/>
          <w:sz w:val="20"/>
          <w:szCs w:val="20"/>
        </w:rPr>
        <w:t>The MSA Trust is the UK and Ireland’s leading charity supporting people affected by MSA. The Trust provides its services free of charge to people affected by MSA – they include MSA Nurse Specialists, a Support Group network and an email and telephone support service. The Trust also funds vital research to find the cause, and one day, cure for MSA.</w:t>
      </w:r>
    </w:p>
    <w:p w:rsidR="003E6711" w:rsidRPr="00C21366" w:rsidRDefault="003E6711" w:rsidP="003E6711">
      <w:pPr>
        <w:pStyle w:val="NormalWeb"/>
        <w:spacing w:before="0" w:beforeAutospacing="0" w:after="0" w:afterAutospacing="0"/>
        <w:jc w:val="both"/>
        <w:rPr>
          <w:rFonts w:ascii="Arial" w:hAnsi="Arial" w:cs="Arial"/>
          <w:color w:val="000000"/>
          <w:sz w:val="20"/>
          <w:szCs w:val="20"/>
          <w:u w:val="single"/>
        </w:rPr>
      </w:pPr>
      <w:r w:rsidRPr="00C21366">
        <w:rPr>
          <w:rFonts w:ascii="Arial" w:hAnsi="Arial" w:cs="Arial"/>
          <w:color w:val="000000"/>
          <w:sz w:val="20"/>
          <w:szCs w:val="20"/>
          <w:u w:val="single"/>
        </w:rPr>
        <w:t>Contacts:</w:t>
      </w:r>
    </w:p>
    <w:p w:rsidR="003E6711" w:rsidRPr="00242D55" w:rsidRDefault="003E6711" w:rsidP="003E6711">
      <w:pPr>
        <w:pStyle w:val="NormalWeb"/>
        <w:spacing w:before="0" w:beforeAutospacing="0" w:after="0" w:afterAutospacing="0"/>
        <w:jc w:val="both"/>
        <w:rPr>
          <w:rFonts w:ascii="Arial" w:hAnsi="Arial" w:cs="Arial"/>
          <w:b/>
          <w:bCs/>
          <w:color w:val="0099CC"/>
          <w:sz w:val="20"/>
          <w:szCs w:val="20"/>
        </w:rPr>
      </w:pPr>
    </w:p>
    <w:p w:rsidR="003E6711" w:rsidRPr="00160383" w:rsidRDefault="003E6711" w:rsidP="003E6711">
      <w:pPr>
        <w:pStyle w:val="NormalWeb"/>
        <w:numPr>
          <w:ilvl w:val="0"/>
          <w:numId w:val="1"/>
        </w:numPr>
        <w:spacing w:before="0" w:beforeAutospacing="0" w:after="0" w:afterAutospacing="0"/>
        <w:rPr>
          <w:rFonts w:ascii="Arial" w:hAnsi="Arial" w:cs="Arial"/>
          <w:b/>
          <w:bCs/>
          <w:color w:val="ED7D31" w:themeColor="accent2"/>
          <w:sz w:val="20"/>
          <w:szCs w:val="20"/>
        </w:rPr>
      </w:pPr>
      <w:r w:rsidRPr="00160383">
        <w:rPr>
          <w:rFonts w:ascii="Arial" w:hAnsi="Arial" w:cs="Arial"/>
          <w:b/>
          <w:bCs/>
          <w:color w:val="ED7D31" w:themeColor="accent2"/>
          <w:sz w:val="20"/>
          <w:szCs w:val="20"/>
        </w:rPr>
        <w:t>Your name, telephone number and email address</w:t>
      </w:r>
    </w:p>
    <w:p w:rsidR="00881C2B" w:rsidRPr="00160383" w:rsidRDefault="003E6711" w:rsidP="003E6711">
      <w:pPr>
        <w:pStyle w:val="NormalWeb"/>
        <w:numPr>
          <w:ilvl w:val="0"/>
          <w:numId w:val="1"/>
        </w:numPr>
        <w:spacing w:before="0" w:beforeAutospacing="0" w:after="0" w:afterAutospacing="0"/>
        <w:rPr>
          <w:rFonts w:ascii="Arial" w:hAnsi="Arial" w:cs="Arial"/>
          <w:b/>
          <w:bCs/>
          <w:color w:val="000000" w:themeColor="text1"/>
          <w:sz w:val="20"/>
          <w:szCs w:val="20"/>
        </w:rPr>
      </w:pPr>
      <w:r w:rsidRPr="00242D55">
        <w:rPr>
          <w:rFonts w:ascii="Arial" w:hAnsi="Arial" w:cs="Arial"/>
          <w:b/>
          <w:bCs/>
          <w:sz w:val="20"/>
          <w:szCs w:val="20"/>
        </w:rPr>
        <w:t>Karen Walker</w:t>
      </w:r>
      <w:r w:rsidRPr="00242D55">
        <w:rPr>
          <w:rFonts w:ascii="Arial" w:hAnsi="Arial" w:cs="Arial"/>
          <w:sz w:val="20"/>
          <w:szCs w:val="20"/>
        </w:rPr>
        <w:t xml:space="preserve">, Chief Executive, MSA Trust: 0333 323 4591 / 07710 312552 </w:t>
      </w:r>
      <w:hyperlink r:id="rId6" w:history="1">
        <w:r w:rsidRPr="00160383">
          <w:rPr>
            <w:rStyle w:val="Hyperlink"/>
            <w:rFonts w:ascii="Arial" w:hAnsi="Arial" w:cs="Arial"/>
            <w:b/>
            <w:bCs/>
            <w:color w:val="000000" w:themeColor="text1"/>
            <w:sz w:val="20"/>
            <w:szCs w:val="20"/>
          </w:rPr>
          <w:t>karen.walker@msatrust.org.uk</w:t>
        </w:r>
      </w:hyperlink>
      <w:r w:rsidRPr="00160383">
        <w:rPr>
          <w:rFonts w:ascii="Arial" w:hAnsi="Arial" w:cs="Arial"/>
          <w:b/>
          <w:color w:val="000000" w:themeColor="text1"/>
        </w:rPr>
        <w:t xml:space="preserve">, </w:t>
      </w:r>
      <w:r w:rsidRPr="00160383">
        <w:rPr>
          <w:rFonts w:ascii="Arial" w:hAnsi="Arial" w:cs="Arial"/>
          <w:b/>
          <w:bCs/>
          <w:color w:val="000000" w:themeColor="text1"/>
          <w:sz w:val="20"/>
          <w:szCs w:val="20"/>
          <w:u w:val="single"/>
        </w:rPr>
        <w:t>www.msatrust.org.uk</w:t>
      </w:r>
    </w:p>
    <w:sectPr w:rsidR="00881C2B" w:rsidRPr="00160383" w:rsidSect="003E671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F353F"/>
    <w:multiLevelType w:val="hybridMultilevel"/>
    <w:tmpl w:val="C414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C055EA"/>
    <w:multiLevelType w:val="hybridMultilevel"/>
    <w:tmpl w:val="8A5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2C"/>
    <w:rsid w:val="00160383"/>
    <w:rsid w:val="003E6711"/>
    <w:rsid w:val="00540634"/>
    <w:rsid w:val="007A703A"/>
    <w:rsid w:val="00881C2B"/>
    <w:rsid w:val="00F2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EB3C4-38E5-4008-9040-BD5F8D82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711"/>
    <w:rPr>
      <w:color w:val="0000FF"/>
      <w:u w:val="single"/>
    </w:rPr>
  </w:style>
  <w:style w:type="paragraph" w:styleId="NormalWeb">
    <w:name w:val="Normal (Web)"/>
    <w:basedOn w:val="Normal"/>
    <w:uiPriority w:val="99"/>
    <w:unhideWhenUsed/>
    <w:rsid w:val="003E6711"/>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E6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walker@msatrus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Office Volunteer</cp:lastModifiedBy>
  <cp:revision>4</cp:revision>
  <dcterms:created xsi:type="dcterms:W3CDTF">2018-06-21T11:27:00Z</dcterms:created>
  <dcterms:modified xsi:type="dcterms:W3CDTF">2018-06-21T11:31:00Z</dcterms:modified>
</cp:coreProperties>
</file>